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41" w:rsidRPr="001168BB" w:rsidRDefault="000E4741" w:rsidP="000E4741">
      <w:pPr>
        <w:pStyle w:val="1"/>
      </w:pPr>
      <w:r w:rsidRPr="001168BB">
        <w:t xml:space="preserve">Территориальная избирательная комиссия </w:t>
      </w:r>
    </w:p>
    <w:p w:rsidR="000E4741" w:rsidRPr="00607B47" w:rsidRDefault="000E4741" w:rsidP="000E4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Pr="00607B47">
        <w:rPr>
          <w:b/>
          <w:sz w:val="32"/>
          <w:szCs w:val="32"/>
        </w:rPr>
        <w:t xml:space="preserve"> Касимова</w:t>
      </w:r>
      <w:r>
        <w:rPr>
          <w:b/>
          <w:sz w:val="32"/>
          <w:szCs w:val="32"/>
        </w:rPr>
        <w:t xml:space="preserve"> Рязанской области</w:t>
      </w:r>
    </w:p>
    <w:p w:rsidR="000E4741" w:rsidRDefault="000E4741" w:rsidP="000E4741">
      <w:pPr>
        <w:jc w:val="center"/>
        <w:rPr>
          <w:b/>
          <w:color w:val="000000"/>
          <w:spacing w:val="60"/>
          <w:szCs w:val="28"/>
        </w:rPr>
      </w:pPr>
    </w:p>
    <w:p w:rsidR="000E4741" w:rsidRDefault="000E4741" w:rsidP="000E4741">
      <w:pPr>
        <w:jc w:val="center"/>
        <w:rPr>
          <w:b/>
          <w:color w:val="000000"/>
          <w:spacing w:val="60"/>
          <w:szCs w:val="28"/>
        </w:rPr>
      </w:pPr>
      <w:r w:rsidRPr="004A13CD">
        <w:rPr>
          <w:b/>
          <w:color w:val="000000"/>
          <w:spacing w:val="60"/>
          <w:szCs w:val="28"/>
        </w:rPr>
        <w:t>РЕШЕНИЕ</w:t>
      </w:r>
    </w:p>
    <w:p w:rsidR="00A16E24" w:rsidRPr="004A13CD" w:rsidRDefault="00A16E24" w:rsidP="000E4741">
      <w:pPr>
        <w:jc w:val="center"/>
        <w:rPr>
          <w:b/>
          <w:color w:val="000000"/>
          <w:spacing w:val="60"/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3686"/>
        <w:gridCol w:w="3161"/>
        <w:gridCol w:w="2367"/>
      </w:tblGrid>
      <w:tr w:rsidR="000E4741" w:rsidRPr="00E61B39" w:rsidTr="00A16E24">
        <w:trPr>
          <w:jc w:val="center"/>
        </w:trPr>
        <w:tc>
          <w:tcPr>
            <w:tcW w:w="3686" w:type="dxa"/>
            <w:shd w:val="clear" w:color="auto" w:fill="auto"/>
          </w:tcPr>
          <w:p w:rsidR="000E4741" w:rsidRPr="00E61B39" w:rsidRDefault="000E33B5" w:rsidP="000E33B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15 февраля </w:t>
            </w:r>
            <w:r w:rsidR="000E4741" w:rsidRPr="00E61B39">
              <w:rPr>
                <w:sz w:val="26"/>
                <w:szCs w:val="26"/>
              </w:rPr>
              <w:t>202</w:t>
            </w:r>
            <w:r w:rsidR="00447E1D" w:rsidRPr="00E61B39">
              <w:rPr>
                <w:sz w:val="26"/>
                <w:szCs w:val="26"/>
              </w:rPr>
              <w:t>4</w:t>
            </w:r>
            <w:r w:rsidR="000E4741" w:rsidRPr="00E61B3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61" w:type="dxa"/>
            <w:shd w:val="clear" w:color="auto" w:fill="auto"/>
          </w:tcPr>
          <w:p w:rsidR="000E4741" w:rsidRPr="00E61B39" w:rsidRDefault="000E4741" w:rsidP="008516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367" w:type="dxa"/>
            <w:shd w:val="clear" w:color="auto" w:fill="auto"/>
          </w:tcPr>
          <w:p w:rsidR="000E4741" w:rsidRPr="000E33B5" w:rsidRDefault="000E4741" w:rsidP="000E33B5">
            <w:pPr>
              <w:jc w:val="right"/>
              <w:rPr>
                <w:sz w:val="26"/>
                <w:szCs w:val="26"/>
              </w:rPr>
            </w:pPr>
            <w:r w:rsidRPr="00E61B39">
              <w:rPr>
                <w:sz w:val="26"/>
                <w:szCs w:val="26"/>
              </w:rPr>
              <w:t xml:space="preserve">№ </w:t>
            </w:r>
            <w:r w:rsidR="000E33B5">
              <w:rPr>
                <w:sz w:val="26"/>
                <w:szCs w:val="26"/>
              </w:rPr>
              <w:t>70/433</w:t>
            </w:r>
          </w:p>
        </w:tc>
      </w:tr>
    </w:tbl>
    <w:p w:rsidR="00EC164E" w:rsidRDefault="00EC164E">
      <w:pPr>
        <w:rPr>
          <w:b/>
          <w:szCs w:val="28"/>
        </w:rPr>
      </w:pPr>
    </w:p>
    <w:p w:rsidR="002E316A" w:rsidRPr="00A76E14" w:rsidRDefault="002E316A" w:rsidP="002E316A">
      <w:pPr>
        <w:pStyle w:val="2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76E14">
        <w:rPr>
          <w:rFonts w:ascii="Times New Roman" w:hAnsi="Times New Roman" w:cs="Times New Roman"/>
          <w:b/>
          <w:color w:val="auto"/>
        </w:rPr>
        <w:t>Об обеспечении сохранности избирательных бюллетеней избирателей, проголосовавших в помещении для голосования на выборах Президента Российской Федерации 15 и 16 м</w:t>
      </w:r>
      <w:bookmarkStart w:id="0" w:name="_GoBack"/>
      <w:bookmarkEnd w:id="0"/>
      <w:r w:rsidRPr="00A76E14">
        <w:rPr>
          <w:rFonts w:ascii="Times New Roman" w:hAnsi="Times New Roman" w:cs="Times New Roman"/>
          <w:b/>
          <w:color w:val="auto"/>
        </w:rPr>
        <w:t>арта 2024 года</w:t>
      </w:r>
    </w:p>
    <w:p w:rsidR="002E316A" w:rsidRPr="002E316A" w:rsidRDefault="002E316A" w:rsidP="002E316A">
      <w:pPr>
        <w:ind w:firstLine="709"/>
        <w:jc w:val="both"/>
        <w:rPr>
          <w:sz w:val="26"/>
          <w:szCs w:val="26"/>
        </w:rPr>
      </w:pPr>
    </w:p>
    <w:p w:rsidR="002E316A" w:rsidRPr="002E316A" w:rsidRDefault="002E316A" w:rsidP="002E316A">
      <w:pPr>
        <w:ind w:firstLine="709"/>
        <w:jc w:val="both"/>
        <w:rPr>
          <w:sz w:val="26"/>
          <w:szCs w:val="26"/>
        </w:rPr>
      </w:pPr>
    </w:p>
    <w:p w:rsidR="002E316A" w:rsidRPr="002E316A" w:rsidRDefault="002E316A" w:rsidP="002E316A">
      <w:pPr>
        <w:ind w:firstLine="567"/>
        <w:jc w:val="both"/>
        <w:rPr>
          <w:sz w:val="26"/>
          <w:szCs w:val="26"/>
        </w:rPr>
      </w:pPr>
      <w:r w:rsidRPr="002E316A">
        <w:rPr>
          <w:sz w:val="26"/>
          <w:szCs w:val="26"/>
        </w:rPr>
        <w:t>В соответствии с п. 3.12.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 86/718-8, учитывая постановление Центральной избирательной комиссии Российской Федерации от 08 декабря 2023 года № 140/1080-8 «О проведении голосования на выборах Президента Российской Федерации, назначенных на 17 марта 2024 года, в течение нескольких дней подряд», территориальная избирательная комиссия города Касимова Рязанской области</w:t>
      </w:r>
    </w:p>
    <w:p w:rsidR="002E316A" w:rsidRPr="002E316A" w:rsidRDefault="002E316A" w:rsidP="002E316A">
      <w:pPr>
        <w:ind w:firstLine="567"/>
        <w:jc w:val="both"/>
        <w:rPr>
          <w:sz w:val="26"/>
          <w:szCs w:val="26"/>
        </w:rPr>
      </w:pPr>
    </w:p>
    <w:p w:rsidR="002E316A" w:rsidRPr="002E316A" w:rsidRDefault="002E316A" w:rsidP="002E316A">
      <w:pPr>
        <w:ind w:firstLine="567"/>
        <w:jc w:val="center"/>
        <w:rPr>
          <w:sz w:val="26"/>
          <w:szCs w:val="26"/>
        </w:rPr>
      </w:pPr>
      <w:r w:rsidRPr="002E316A">
        <w:rPr>
          <w:sz w:val="26"/>
          <w:szCs w:val="26"/>
        </w:rPr>
        <w:t>РЕШИЛА:</w:t>
      </w:r>
    </w:p>
    <w:p w:rsidR="002E316A" w:rsidRPr="002E316A" w:rsidRDefault="002E316A" w:rsidP="002E316A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2E316A">
        <w:rPr>
          <w:sz w:val="26"/>
          <w:szCs w:val="26"/>
        </w:rPr>
        <w:t>1. Для обеспечения сохранности избирательных бюллетеней избирателей, проголосовавших в помещении для голосования 15 и 16 марта 2024 года, использовать в помещении для голосования 15 и 16 марта</w:t>
      </w:r>
      <w:r w:rsidRPr="002E316A">
        <w:rPr>
          <w:sz w:val="26"/>
          <w:szCs w:val="26"/>
        </w:rPr>
        <w:br/>
        <w:t>2024 года один стационарный ящик для голосования, снабженный специальной опечатываемой заглушкой прорези для избирательных бюллетеней.</w:t>
      </w:r>
    </w:p>
    <w:p w:rsidR="002E316A" w:rsidRPr="002E316A" w:rsidRDefault="002E316A" w:rsidP="002E316A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2E316A">
        <w:rPr>
          <w:sz w:val="26"/>
          <w:szCs w:val="26"/>
        </w:rPr>
        <w:t>2. По истечении установленного времени голосования в помещении для голосования 15 и 16 марта 2024 года прорезь стационарного ящика сначала должна быть закрыта специальной опечатываемой заглушкой, полностью перекрывающей прорезь стационарного ящика, а затем должна быть опломбирована пломбой, имеющей индивидуальный серийный номер.</w:t>
      </w:r>
    </w:p>
    <w:p w:rsidR="002E316A" w:rsidRPr="002E316A" w:rsidRDefault="002E316A" w:rsidP="002E316A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2E316A">
        <w:rPr>
          <w:sz w:val="26"/>
          <w:szCs w:val="26"/>
        </w:rPr>
        <w:t>3. Направить настоящее решение в Избирательную комиссию Рязанской области для согласования.</w:t>
      </w:r>
    </w:p>
    <w:p w:rsidR="00AD1C67" w:rsidRPr="002E316A" w:rsidRDefault="002E316A" w:rsidP="002E316A">
      <w:pPr>
        <w:pStyle w:val="a4"/>
        <w:ind w:firstLine="567"/>
        <w:jc w:val="both"/>
        <w:rPr>
          <w:i/>
          <w:spacing w:val="-2"/>
          <w:sz w:val="26"/>
          <w:szCs w:val="26"/>
        </w:rPr>
      </w:pPr>
      <w:r w:rsidRPr="002E316A">
        <w:rPr>
          <w:spacing w:val="-2"/>
          <w:sz w:val="26"/>
          <w:szCs w:val="26"/>
        </w:rPr>
        <w:t>4</w:t>
      </w:r>
      <w:r w:rsidR="00AD1C67" w:rsidRPr="002E316A">
        <w:rPr>
          <w:spacing w:val="-2"/>
          <w:sz w:val="26"/>
          <w:szCs w:val="26"/>
        </w:rPr>
        <w:t>. </w:t>
      </w:r>
      <w:r w:rsidR="00BD3F1D" w:rsidRPr="002E316A">
        <w:rPr>
          <w:sz w:val="26"/>
          <w:szCs w:val="26"/>
        </w:rPr>
        <w:t>Разместить настоящее решение на официальной странице территориальной избирательной комиссии города Касимова Рязанской области в информационно-телекоммуникационной сети Интернет по адресу: http://kasimovcity.moiwibori.ru.</w:t>
      </w:r>
    </w:p>
    <w:p w:rsidR="00FD0361" w:rsidRDefault="00FD0361" w:rsidP="00FD0361">
      <w:pPr>
        <w:jc w:val="center"/>
        <w:rPr>
          <w:b/>
          <w:sz w:val="26"/>
          <w:szCs w:val="26"/>
        </w:rPr>
      </w:pPr>
    </w:p>
    <w:p w:rsidR="002E316A" w:rsidRDefault="002E316A" w:rsidP="00FD0361">
      <w:pPr>
        <w:jc w:val="center"/>
        <w:rPr>
          <w:b/>
          <w:sz w:val="26"/>
          <w:szCs w:val="26"/>
        </w:rPr>
      </w:pPr>
    </w:p>
    <w:p w:rsidR="006D31F9" w:rsidRPr="002E316A" w:rsidRDefault="006D31F9" w:rsidP="00FD036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"/>
        <w:tblW w:w="9743" w:type="dxa"/>
        <w:tblLayout w:type="fixed"/>
        <w:tblLook w:val="01E0" w:firstRow="1" w:lastRow="1" w:firstColumn="1" w:lastColumn="1" w:noHBand="0" w:noVBand="0"/>
      </w:tblPr>
      <w:tblGrid>
        <w:gridCol w:w="5141"/>
        <w:gridCol w:w="4602"/>
      </w:tblGrid>
      <w:tr w:rsidR="00FD0361" w:rsidRPr="002E316A" w:rsidTr="00851664">
        <w:trPr>
          <w:trHeight w:val="1183"/>
        </w:trPr>
        <w:tc>
          <w:tcPr>
            <w:tcW w:w="5141" w:type="dxa"/>
          </w:tcPr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Председатель территориальной </w:t>
            </w: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>избирательной комиссии г. Касимова</w:t>
            </w:r>
          </w:p>
          <w:p w:rsidR="00FD0361" w:rsidRPr="002E316A" w:rsidRDefault="00FD0361" w:rsidP="00851664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FD0361" w:rsidRPr="002E316A" w:rsidRDefault="00FD0361" w:rsidP="00851664">
            <w:pPr>
              <w:ind w:left="142"/>
              <w:rPr>
                <w:sz w:val="26"/>
                <w:szCs w:val="26"/>
              </w:rPr>
            </w:pPr>
          </w:p>
          <w:p w:rsidR="00FD0361" w:rsidRPr="002E316A" w:rsidRDefault="00FD0361" w:rsidP="00851664">
            <w:pPr>
              <w:ind w:left="142"/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                                      А.В. Копнев  </w:t>
            </w:r>
          </w:p>
        </w:tc>
      </w:tr>
      <w:tr w:rsidR="00FD0361" w:rsidTr="00851664">
        <w:trPr>
          <w:trHeight w:val="930"/>
        </w:trPr>
        <w:tc>
          <w:tcPr>
            <w:tcW w:w="5141" w:type="dxa"/>
          </w:tcPr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Секретарь территориальной </w:t>
            </w: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>избирательной комиссии г. Касимова</w:t>
            </w:r>
          </w:p>
          <w:p w:rsidR="00FD0361" w:rsidRPr="002E316A" w:rsidRDefault="00FD0361" w:rsidP="008516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FD0361" w:rsidRPr="002E316A" w:rsidRDefault="00FD0361" w:rsidP="00851664">
            <w:pPr>
              <w:jc w:val="center"/>
              <w:rPr>
                <w:sz w:val="26"/>
                <w:szCs w:val="26"/>
              </w:rPr>
            </w:pP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                                     М.В. Троицкая </w:t>
            </w:r>
          </w:p>
        </w:tc>
      </w:tr>
    </w:tbl>
    <w:p w:rsidR="00FD0361" w:rsidRPr="001A001D" w:rsidRDefault="00FD0361" w:rsidP="002E316A">
      <w:pPr>
        <w:pStyle w:val="a4"/>
        <w:spacing w:line="360" w:lineRule="auto"/>
        <w:jc w:val="both"/>
        <w:rPr>
          <w:spacing w:val="-2"/>
          <w:szCs w:val="28"/>
        </w:rPr>
      </w:pPr>
    </w:p>
    <w:sectPr w:rsidR="00FD0361" w:rsidRPr="001A001D" w:rsidSect="002E316A">
      <w:headerReference w:type="even" r:id="rId7"/>
      <w:headerReference w:type="default" r:id="rId8"/>
      <w:pgSz w:w="11907" w:h="16840" w:code="9"/>
      <w:pgMar w:top="709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D" w:rsidRDefault="00227A9D">
      <w:r>
        <w:separator/>
      </w:r>
    </w:p>
  </w:endnote>
  <w:endnote w:type="continuationSeparator" w:id="0">
    <w:p w:rsidR="00227A9D" w:rsidRDefault="002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D" w:rsidRDefault="00227A9D">
      <w:r>
        <w:separator/>
      </w:r>
    </w:p>
  </w:footnote>
  <w:footnote w:type="continuationSeparator" w:id="0">
    <w:p w:rsidR="00227A9D" w:rsidRDefault="0022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A" w:rsidRDefault="00F33671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A12"/>
    <w:rsid w:val="000152AC"/>
    <w:rsid w:val="00017BF9"/>
    <w:rsid w:val="00031361"/>
    <w:rsid w:val="00045B6B"/>
    <w:rsid w:val="0007322A"/>
    <w:rsid w:val="00075C54"/>
    <w:rsid w:val="0008699A"/>
    <w:rsid w:val="000906E9"/>
    <w:rsid w:val="00091696"/>
    <w:rsid w:val="000A0C1B"/>
    <w:rsid w:val="000A2163"/>
    <w:rsid w:val="000B022C"/>
    <w:rsid w:val="000E33B5"/>
    <w:rsid w:val="000E4741"/>
    <w:rsid w:val="000E7EE8"/>
    <w:rsid w:val="00101E9F"/>
    <w:rsid w:val="00110409"/>
    <w:rsid w:val="00111B53"/>
    <w:rsid w:val="001168A6"/>
    <w:rsid w:val="001303D5"/>
    <w:rsid w:val="001421CB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B2A89"/>
    <w:rsid w:val="001C72C3"/>
    <w:rsid w:val="001F241B"/>
    <w:rsid w:val="001F2F98"/>
    <w:rsid w:val="00205E5D"/>
    <w:rsid w:val="0022171B"/>
    <w:rsid w:val="00222E35"/>
    <w:rsid w:val="00227A7A"/>
    <w:rsid w:val="00227A9D"/>
    <w:rsid w:val="0024455E"/>
    <w:rsid w:val="00253B68"/>
    <w:rsid w:val="00286421"/>
    <w:rsid w:val="002A0015"/>
    <w:rsid w:val="002A2549"/>
    <w:rsid w:val="002A3C7E"/>
    <w:rsid w:val="002A4177"/>
    <w:rsid w:val="002B1B29"/>
    <w:rsid w:val="002D7A99"/>
    <w:rsid w:val="002E316A"/>
    <w:rsid w:val="002E7D9A"/>
    <w:rsid w:val="0030795B"/>
    <w:rsid w:val="00351E28"/>
    <w:rsid w:val="0035726B"/>
    <w:rsid w:val="00366A9D"/>
    <w:rsid w:val="003958DF"/>
    <w:rsid w:val="00396DDC"/>
    <w:rsid w:val="003C0C8E"/>
    <w:rsid w:val="003D05E3"/>
    <w:rsid w:val="00401534"/>
    <w:rsid w:val="00404531"/>
    <w:rsid w:val="00414301"/>
    <w:rsid w:val="00416360"/>
    <w:rsid w:val="004409AB"/>
    <w:rsid w:val="00447E1D"/>
    <w:rsid w:val="004559C2"/>
    <w:rsid w:val="004677E6"/>
    <w:rsid w:val="00474B35"/>
    <w:rsid w:val="004810C8"/>
    <w:rsid w:val="00491B26"/>
    <w:rsid w:val="004A454E"/>
    <w:rsid w:val="004B4FE4"/>
    <w:rsid w:val="004B74AF"/>
    <w:rsid w:val="004C1CD5"/>
    <w:rsid w:val="004D0209"/>
    <w:rsid w:val="004E0AB9"/>
    <w:rsid w:val="004E1281"/>
    <w:rsid w:val="004E28DF"/>
    <w:rsid w:val="004E3F56"/>
    <w:rsid w:val="004E4049"/>
    <w:rsid w:val="004E4327"/>
    <w:rsid w:val="004F1E3D"/>
    <w:rsid w:val="0050352C"/>
    <w:rsid w:val="0052549F"/>
    <w:rsid w:val="005256CE"/>
    <w:rsid w:val="005429E4"/>
    <w:rsid w:val="00554325"/>
    <w:rsid w:val="00556C70"/>
    <w:rsid w:val="00565935"/>
    <w:rsid w:val="00587F2B"/>
    <w:rsid w:val="00593EA2"/>
    <w:rsid w:val="005A50A3"/>
    <w:rsid w:val="005B060F"/>
    <w:rsid w:val="005B07E8"/>
    <w:rsid w:val="005B2EE6"/>
    <w:rsid w:val="005B7755"/>
    <w:rsid w:val="005C373D"/>
    <w:rsid w:val="005E0BE6"/>
    <w:rsid w:val="006003A5"/>
    <w:rsid w:val="00633CAE"/>
    <w:rsid w:val="00670617"/>
    <w:rsid w:val="00670778"/>
    <w:rsid w:val="0067728B"/>
    <w:rsid w:val="006B47B3"/>
    <w:rsid w:val="006C5E1F"/>
    <w:rsid w:val="006D1DCC"/>
    <w:rsid w:val="006D31F9"/>
    <w:rsid w:val="006E0EEB"/>
    <w:rsid w:val="006E43DE"/>
    <w:rsid w:val="006F171D"/>
    <w:rsid w:val="006F56DD"/>
    <w:rsid w:val="00762991"/>
    <w:rsid w:val="00777272"/>
    <w:rsid w:val="0078180D"/>
    <w:rsid w:val="007C3FEC"/>
    <w:rsid w:val="007F0D1E"/>
    <w:rsid w:val="007F5B40"/>
    <w:rsid w:val="007F5CE8"/>
    <w:rsid w:val="00812670"/>
    <w:rsid w:val="00832033"/>
    <w:rsid w:val="00834B9B"/>
    <w:rsid w:val="00853A45"/>
    <w:rsid w:val="00854922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0445"/>
    <w:rsid w:val="008F74AE"/>
    <w:rsid w:val="008F7C11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A4A9B"/>
    <w:rsid w:val="00A032EB"/>
    <w:rsid w:val="00A03747"/>
    <w:rsid w:val="00A05D03"/>
    <w:rsid w:val="00A16E24"/>
    <w:rsid w:val="00A17C61"/>
    <w:rsid w:val="00A276B6"/>
    <w:rsid w:val="00A45749"/>
    <w:rsid w:val="00A57739"/>
    <w:rsid w:val="00A6238D"/>
    <w:rsid w:val="00A76E14"/>
    <w:rsid w:val="00A9638B"/>
    <w:rsid w:val="00AB6426"/>
    <w:rsid w:val="00AD1C67"/>
    <w:rsid w:val="00AE1081"/>
    <w:rsid w:val="00AF204F"/>
    <w:rsid w:val="00B16F37"/>
    <w:rsid w:val="00B42D7D"/>
    <w:rsid w:val="00B42EC9"/>
    <w:rsid w:val="00B51EC6"/>
    <w:rsid w:val="00B66A12"/>
    <w:rsid w:val="00BB333B"/>
    <w:rsid w:val="00BD1190"/>
    <w:rsid w:val="00BD3F1D"/>
    <w:rsid w:val="00C27657"/>
    <w:rsid w:val="00C54C37"/>
    <w:rsid w:val="00C5545E"/>
    <w:rsid w:val="00C67485"/>
    <w:rsid w:val="00C77E68"/>
    <w:rsid w:val="00C8595D"/>
    <w:rsid w:val="00CA7ECF"/>
    <w:rsid w:val="00CC7495"/>
    <w:rsid w:val="00CE1FE3"/>
    <w:rsid w:val="00D122EC"/>
    <w:rsid w:val="00D16B24"/>
    <w:rsid w:val="00D21690"/>
    <w:rsid w:val="00D31651"/>
    <w:rsid w:val="00D348A4"/>
    <w:rsid w:val="00D46201"/>
    <w:rsid w:val="00D52AEE"/>
    <w:rsid w:val="00D96B9D"/>
    <w:rsid w:val="00DA0369"/>
    <w:rsid w:val="00DC22D2"/>
    <w:rsid w:val="00DC5494"/>
    <w:rsid w:val="00DD0FF7"/>
    <w:rsid w:val="00DD1082"/>
    <w:rsid w:val="00DD5549"/>
    <w:rsid w:val="00DE3DCC"/>
    <w:rsid w:val="00DE403E"/>
    <w:rsid w:val="00DE6C23"/>
    <w:rsid w:val="00DF2CDC"/>
    <w:rsid w:val="00DF64A8"/>
    <w:rsid w:val="00E13EAA"/>
    <w:rsid w:val="00E16AE1"/>
    <w:rsid w:val="00E254DB"/>
    <w:rsid w:val="00E36BDD"/>
    <w:rsid w:val="00E40026"/>
    <w:rsid w:val="00E5079F"/>
    <w:rsid w:val="00E51EA9"/>
    <w:rsid w:val="00E61B39"/>
    <w:rsid w:val="00E62022"/>
    <w:rsid w:val="00E75363"/>
    <w:rsid w:val="00E82C77"/>
    <w:rsid w:val="00E9224E"/>
    <w:rsid w:val="00E94B54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14D27"/>
    <w:rsid w:val="00F26E26"/>
    <w:rsid w:val="00F27E25"/>
    <w:rsid w:val="00F31563"/>
    <w:rsid w:val="00F33671"/>
    <w:rsid w:val="00F35317"/>
    <w:rsid w:val="00F364A7"/>
    <w:rsid w:val="00F475EB"/>
    <w:rsid w:val="00F5533C"/>
    <w:rsid w:val="00F64EDA"/>
    <w:rsid w:val="00F67B41"/>
    <w:rsid w:val="00F8065F"/>
    <w:rsid w:val="00FB53C6"/>
    <w:rsid w:val="00FD036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9CA0E-598A-4C6A-B5BB-DB64755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89"/>
    <w:rPr>
      <w:sz w:val="28"/>
    </w:rPr>
  </w:style>
  <w:style w:type="paragraph" w:styleId="1">
    <w:name w:val="heading 1"/>
    <w:basedOn w:val="a"/>
    <w:next w:val="a"/>
    <w:qFormat/>
    <w:rsid w:val="001B2A8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3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A89"/>
    <w:pPr>
      <w:jc w:val="center"/>
    </w:pPr>
    <w:rPr>
      <w:b/>
      <w:sz w:val="36"/>
    </w:rPr>
  </w:style>
  <w:style w:type="paragraph" w:styleId="a4">
    <w:name w:val="Body Text"/>
    <w:basedOn w:val="a"/>
    <w:rsid w:val="001B2A89"/>
    <w:pPr>
      <w:jc w:val="center"/>
    </w:pPr>
  </w:style>
  <w:style w:type="paragraph" w:styleId="21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3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4">
    <w:basedOn w:val="a"/>
    <w:next w:val="a3"/>
    <w:qFormat/>
    <w:rsid w:val="002E316A"/>
    <w:pPr>
      <w:jc w:val="center"/>
    </w:pPr>
    <w:rPr>
      <w:b/>
      <w:sz w:val="36"/>
    </w:rPr>
  </w:style>
  <w:style w:type="paragraph" w:styleId="af5">
    <w:name w:val="List Paragraph"/>
    <w:basedOn w:val="a"/>
    <w:uiPriority w:val="34"/>
    <w:qFormat/>
    <w:rsid w:val="002E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trial</cp:lastModifiedBy>
  <cp:revision>4</cp:revision>
  <cp:lastPrinted>2024-03-04T08:31:00Z</cp:lastPrinted>
  <dcterms:created xsi:type="dcterms:W3CDTF">2024-03-04T08:31:00Z</dcterms:created>
  <dcterms:modified xsi:type="dcterms:W3CDTF">2024-03-10T07:53:00Z</dcterms:modified>
</cp:coreProperties>
</file>